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AC" w:rsidRPr="00A57445" w:rsidRDefault="00C74E96" w:rsidP="00AD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DOMANDA DI PARTECIPAZIONE </w:t>
      </w:r>
      <w:r w:rsidR="00097D47">
        <w:rPr>
          <w:rFonts w:ascii="Calibri" w:hAnsi="Calibri" w:cs="Calibri"/>
          <w:b/>
          <w:bCs/>
          <w:iCs/>
          <w:color w:val="FF0000"/>
          <w:sz w:val="22"/>
          <w:szCs w:val="32"/>
        </w:rPr>
        <w:t>E DICHIARAZIONI CUMULATIVE</w:t>
      </w:r>
    </w:p>
    <w:p w:rsidR="00117C59" w:rsidRPr="001A1CDD" w:rsidRDefault="00117C5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5A5980" w:rsidRPr="001A1CDD">
        <w:trPr>
          <w:jc w:val="center"/>
        </w:trPr>
        <w:tc>
          <w:tcPr>
            <w:tcW w:w="10062" w:type="dxa"/>
          </w:tcPr>
          <w:p w:rsidR="005A5980" w:rsidRPr="001A1CDD" w:rsidRDefault="005A5980" w:rsidP="005B7B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articoli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7,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48, 8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9</w:t>
            </w:r>
            <w:r w:rsidR="007C04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e 1</w:t>
            </w:r>
            <w:r w:rsidR="005B7B97">
              <w:rPr>
                <w:rFonts w:ascii="Calibri" w:hAnsi="Calibri" w:cs="Calibri"/>
                <w:sz w:val="22"/>
                <w:szCs w:val="22"/>
              </w:rPr>
              <w:t>05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del decreto legislativo n. </w:t>
            </w:r>
            <w:r w:rsidR="005113C6">
              <w:rPr>
                <w:rFonts w:ascii="Calibri" w:hAnsi="Calibri" w:cs="Calibri"/>
                <w:sz w:val="22"/>
                <w:szCs w:val="22"/>
              </w:rPr>
              <w:t>50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5113C6">
              <w:rPr>
                <w:rFonts w:ascii="Calibri" w:hAnsi="Calibri" w:cs="Calibri"/>
                <w:sz w:val="22"/>
                <w:szCs w:val="22"/>
              </w:rPr>
              <w:t>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bottom w:val="nil"/>
            </w:tcBorders>
          </w:tcPr>
          <w:p w:rsidR="00B12151" w:rsidRDefault="005976F0" w:rsidP="00AD77D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5976F0">
              <w:rPr>
                <w:b/>
                <w:sz w:val="36"/>
                <w:szCs w:val="36"/>
              </w:rPr>
              <w:t xml:space="preserve">AZIENDA SPECIALE PAISTOM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(S</w:t>
            </w:r>
            <w:r w:rsidR="00AD77DF">
              <w:rPr>
                <w:rFonts w:ascii="Calibri" w:hAnsi="Calibri" w:cs="Calibri"/>
                <w:b/>
                <w:sz w:val="32"/>
                <w:szCs w:val="32"/>
              </w:rPr>
              <w:t>A</w:t>
            </w:r>
            <w:r w:rsidR="005C72EA">
              <w:rPr>
                <w:rFonts w:ascii="Calibri" w:hAnsi="Calibri" w:cs="Calibri"/>
                <w:b/>
                <w:sz w:val="32"/>
                <w:szCs w:val="32"/>
              </w:rPr>
              <w:t>)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B12151" w:rsidRPr="00341A7B" w:rsidRDefault="005976F0" w:rsidP="007C0490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5976F0">
              <w:rPr>
                <w:b/>
                <w:bCs/>
                <w:sz w:val="23"/>
                <w:szCs w:val="23"/>
              </w:rPr>
              <w:t>PROCEDURA APERTA PER L’AFFIDAMENTO DEL SERVIZIO DI SOMMINISTRAZIONE LAVORO A TEMPO DETERMINATO PER MESI SEI. - CIG: 788530743C.</w:t>
            </w:r>
          </w:p>
        </w:tc>
      </w:tr>
    </w:tbl>
    <w:p w:rsidR="00125510" w:rsidRPr="001A1CDD" w:rsidRDefault="00125510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204" w:type="dxa"/>
            <w:gridSpan w:val="2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(titolare, legale rappresentante, procuratore, altro)</w:t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 </w:t>
            </w:r>
            <w:r w:rsidRPr="001A1CD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1"/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45359C" w:rsidP="0045359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779" w:type="dxa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125510" w:rsidRPr="001A1CDD" w:rsidRDefault="00125510" w:rsidP="0028425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(comune italiano</w:t>
            </w: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25510" w:rsidRPr="001A1CDD" w:rsidRDefault="00125510" w:rsidP="00CD2CDF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0150" w:type="dxa"/>
            <w:gridSpan w:val="12"/>
          </w:tcPr>
          <w:p w:rsidR="00125510" w:rsidRPr="001A1CDD" w:rsidRDefault="00125510" w:rsidP="0028425A">
            <w:pPr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B91DCF" w:rsidRPr="001A1CDD" w:rsidTr="0000754A">
        <w:trPr>
          <w:cantSplit/>
          <w:jc w:val="center"/>
        </w:trPr>
        <w:tc>
          <w:tcPr>
            <w:tcW w:w="1674" w:type="dxa"/>
            <w:gridSpan w:val="3"/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B91DCF" w:rsidRPr="001A1CDD" w:rsidRDefault="00B91DCF" w:rsidP="0000754A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210F" w:rsidRPr="001A1CDD" w:rsidRDefault="005113C6" w:rsidP="0079210F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0" w:name="OLE_LINK3"/>
      <w:bookmarkStart w:id="1" w:name="OLE_LINK4"/>
      <w:r w:rsidRPr="001A1CDD">
        <w:rPr>
          <w:rFonts w:ascii="Calibri" w:hAnsi="Calibri" w:cs="Calibri"/>
          <w:b/>
          <w:sz w:val="22"/>
          <w:szCs w:val="22"/>
        </w:rPr>
        <w:t>CHIEDE DI PARTECIPARE ALLA</w:t>
      </w:r>
      <w:r>
        <w:rPr>
          <w:rFonts w:ascii="Calibri" w:hAnsi="Calibri" w:cs="Calibri"/>
          <w:b/>
          <w:sz w:val="22"/>
          <w:szCs w:val="22"/>
        </w:rPr>
        <w:t xml:space="preserve"> GARA IN OGGETTO </w:t>
      </w:r>
      <w:r w:rsidR="0079210F" w:rsidRPr="001A1CDD">
        <w:rPr>
          <w:rFonts w:ascii="Calibri" w:hAnsi="Calibri" w:cs="Calibri"/>
          <w:b/>
          <w:sz w:val="22"/>
          <w:szCs w:val="22"/>
        </w:rPr>
        <w:t>COME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(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endnoteReference w:id="2"/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042"/>
        <w:gridCol w:w="426"/>
        <w:gridCol w:w="6237"/>
      </w:tblGrid>
      <w:tr w:rsidR="0030372D" w:rsidRPr="001A1CDD" w:rsidTr="00655649">
        <w:trPr>
          <w:cantSplit/>
        </w:trPr>
        <w:tc>
          <w:tcPr>
            <w:tcW w:w="430" w:type="dxa"/>
          </w:tcPr>
          <w:bookmarkStart w:id="2" w:name="Controllo2"/>
          <w:p w:rsidR="0030372D" w:rsidRPr="001A1CDD" w:rsidRDefault="00D77A16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87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30372D" w:rsidRPr="001A1CDD" w:rsidRDefault="0030372D" w:rsidP="00BB2C70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B2C70">
              <w:rPr>
                <w:rFonts w:ascii="Calibri" w:hAnsi="Calibri" w:cs="Calibri"/>
                <w:sz w:val="22"/>
                <w:szCs w:val="22"/>
              </w:rPr>
              <w:t xml:space="preserve">operatore economico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singolo;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D77A16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mandatario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capogruppo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1A1CDD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raggruppamento temporaneo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consorzio ordinario </w:t>
            </w:r>
            <w:r>
              <w:rPr>
                <w:rFonts w:ascii="Calibri" w:hAnsi="Calibri" w:cs="Calibri"/>
                <w:sz w:val="22"/>
                <w:szCs w:val="22"/>
              </w:rPr>
              <w:t>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6;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D77A16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A15DEC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:rsidR="00442F33" w:rsidRPr="001A1CDD" w:rsidRDefault="00442F33" w:rsidP="00442F33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D77A16" w:rsidP="00A15DE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25A2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442F33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rete di imprese (in contratto di rete) 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comma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2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f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D77A16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803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in rete/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580333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:rsidR="00442F33" w:rsidRPr="001A1CDD" w:rsidRDefault="00442F33" w:rsidP="00EF642B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bookmarkEnd w:id="1"/>
    <w:p w:rsidR="00E56C99" w:rsidRPr="001A1CDD" w:rsidRDefault="00E56C99" w:rsidP="00E56C99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1A1CDD">
        <w:rPr>
          <w:rFonts w:ascii="Calibri" w:hAnsi="Calibri" w:cs="Calibri"/>
          <w:b/>
          <w:sz w:val="22"/>
          <w:szCs w:val="22"/>
        </w:rPr>
        <w:t>DICHIARA QUANTO SEGUE</w:t>
      </w:r>
    </w:p>
    <w:p w:rsidR="006835F3" w:rsidRPr="001A1CDD" w:rsidRDefault="006835F3" w:rsidP="006835F3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1A1CDD">
        <w:rPr>
          <w:rFonts w:ascii="Calibri" w:hAnsi="Calibri" w:cs="Calibri"/>
          <w:sz w:val="22"/>
          <w:szCs w:val="22"/>
        </w:rPr>
        <w:t>1)</w:t>
      </w:r>
      <w:r w:rsidRPr="001A1CDD">
        <w:rPr>
          <w:rFonts w:ascii="Calibri" w:hAnsi="Calibri" w:cs="Calibri"/>
          <w:sz w:val="22"/>
          <w:szCs w:val="22"/>
        </w:rPr>
        <w:tab/>
        <w:t>in sostituzione del certificato di iscrizione alla</w:t>
      </w:r>
      <w:r w:rsidRPr="001A1CDD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5"/>
        <w:gridCol w:w="1853"/>
        <w:gridCol w:w="2681"/>
        <w:gridCol w:w="2125"/>
        <w:gridCol w:w="2071"/>
      </w:tblGrid>
      <w:tr w:rsidR="006835F3" w:rsidRPr="001A1CDD" w:rsidTr="00995782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provincia di iscrizione:</w:t>
            </w:r>
          </w:p>
        </w:tc>
        <w:tc>
          <w:tcPr>
            <w:tcW w:w="2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numero di iscrizione: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35F3" w:rsidRPr="001A1CDD" w:rsidTr="00995782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attività: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codice ATECO: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>
        <w:rPr>
          <w:rFonts w:ascii="Calibri" w:hAnsi="Calibri" w:cs="Calibri"/>
          <w:b/>
          <w:i/>
          <w:color w:val="FF0000"/>
          <w:sz w:val="22"/>
          <w:szCs w:val="22"/>
        </w:rPr>
        <w:t>(per le ditte individuali)</w:t>
      </w:r>
    </w:p>
    <w:tbl>
      <w:tblPr>
        <w:tblW w:w="96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426"/>
        <w:gridCol w:w="2134"/>
        <w:gridCol w:w="843"/>
        <w:gridCol w:w="49"/>
        <w:gridCol w:w="1513"/>
        <w:gridCol w:w="276"/>
        <w:gridCol w:w="1421"/>
        <w:gridCol w:w="147"/>
        <w:gridCol w:w="558"/>
        <w:gridCol w:w="1994"/>
      </w:tblGrid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giuridicaimpresa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ditta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titolare, altri soggetti con potere di rappresentanza o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(per tutte le società e i consorzi)</w:t>
            </w: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duratadellasocietà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soci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, rappresentanti legali, consiglieri delegati, amministratori e altri soggetti con potere di rappresentanza o potere contrattuale, procuratori con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(inoltre,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inoltre che la società ha un numero di soci: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4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D77A16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:rsidR="00995782" w:rsidRDefault="00D77A16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 xml:space="preserve"> (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5"/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D77A16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995782" w:rsidTr="003824D6">
        <w:trPr>
          <w:cantSplit/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D77A16" w:rsidP="003824D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è presente il seguente socio, persona fisica, con partecipazione: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6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D77A16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D77A16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D77A16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infine di: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7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D77A16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essere </w:t>
            </w:r>
          </w:p>
          <w:p w:rsidR="00995782" w:rsidRDefault="00D77A16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non essere </w:t>
            </w:r>
          </w:p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una m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icro, piccola o media impresa,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come definita dall’articolo 2 dell’allegato alla Raccomandazione della  Commissione europea 2003/361/CE del 6 maggio 2003 (G.U.U.E. n. L 124 del 20 maggio 2003) e all’articolo 2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d.m.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aprile 2005, pubblicato nella G.U. n. 238 del 12 ottobre 2005;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endnoteReference w:id="8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5976F0" w:rsidRDefault="005976F0" w:rsidP="005976F0">
      <w:pPr>
        <w:pStyle w:val="Paragrafoelenco"/>
        <w:spacing w:before="60" w:after="60" w:line="276" w:lineRule="auto"/>
        <w:ind w:left="284"/>
        <w:contextualSpacing w:val="0"/>
        <w:jc w:val="both"/>
        <w:rPr>
          <w:sz w:val="22"/>
        </w:rPr>
      </w:pPr>
      <w:r>
        <w:rPr>
          <w:sz w:val="22"/>
        </w:rPr>
        <w:t>INOLTRE DICHIARA:</w:t>
      </w:r>
      <w:bookmarkStart w:id="3" w:name="_GoBack"/>
      <w:bookmarkEnd w:id="3"/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>dichiara 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3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dichiara remunerativa l’offerta economica presentata giacché per la sua formulazione ha preso atto e tenuto conto: delle condizioni contrattuali e di tutte le circostanze generali, particolari e locali, nessuna esclusa ed eccettuata, che possono avere influito o influire sia sulla prestazione dei </w:t>
      </w:r>
      <w:r w:rsidRPr="00E20739">
        <w:rPr>
          <w:i/>
          <w:sz w:val="22"/>
        </w:rPr>
        <w:t>servizi</w:t>
      </w:r>
      <w:r w:rsidRPr="00E20739">
        <w:rPr>
          <w:sz w:val="22"/>
        </w:rPr>
        <w:t>, sia sulla determinazione della propria offerta;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accetta, senza condizione o riserva alcuna, tutte le norme e disposizioni contenute nella documentazione gara; 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bookmarkStart w:id="4" w:name="_Ref498508936"/>
      <w:r w:rsidRPr="00E20739">
        <w:rPr>
          <w:sz w:val="22"/>
        </w:rPr>
        <w:t>accetta, ai sensi dell’art. 100, comma 2 del Codice, i requisiti particolari per l’esecuzione del contratto nell’ipotesi in cui risulti aggiudicatario;</w:t>
      </w:r>
      <w:bookmarkEnd w:id="4"/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indica i seguenti dati: domicilio fiscale …………; codice fiscale ……………, partita IVA ………………….;  indica l’indirizzo PEC </w:t>
      </w:r>
      <w:r w:rsidRPr="00E20739">
        <w:rPr>
          <w:b/>
          <w:sz w:val="22"/>
        </w:rPr>
        <w:t>oppure</w:t>
      </w:r>
      <w:r w:rsidRPr="00E20739">
        <w:rPr>
          <w:sz w:val="22"/>
        </w:rPr>
        <w:t>, solo in caso di concorrenti aventi sede in altri Stati membri, l’indirizzo di posta elettronica ……………… ai fini delle comunicazioni di cui all’art. 76, comma 5 del Codice;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 autorizza qualora un partecipante alla gara eserciti la facoltà di “accesso agli atti”, la stazione appaltante a rilasciare copia di tutta la documentazione presentata per la partecipazione alla gara </w:t>
      </w:r>
      <w:r w:rsidRPr="00E20739">
        <w:rPr>
          <w:b/>
          <w:sz w:val="22"/>
        </w:rPr>
        <w:t>oppure</w:t>
      </w:r>
      <w:r w:rsidRPr="00E20739">
        <w:rPr>
          <w:sz w:val="22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</w:t>
      </w:r>
      <w:r w:rsidRPr="00E20739">
        <w:rPr>
          <w:sz w:val="22"/>
        </w:rPr>
        <w:lastRenderedPageBreak/>
        <w:t>anomale, in quanto coperte da segreto tecnico/commerciale. Tale dichiarazione dovrà essere adeguatamente motivata e comprovata ai sensi dell’art. 53, comma 5, lett. a), del Codice;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 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after="160"/>
        <w:jc w:val="both"/>
        <w:rPr>
          <w:sz w:val="22"/>
        </w:rPr>
      </w:pPr>
      <w:r w:rsidRPr="00E20739">
        <w:rPr>
          <w:sz w:val="22"/>
        </w:rPr>
        <w:t xml:space="preserve">che non partecipa alla gara in più di una associazione temporanea o consorzio di cui all’art. 45, comma 2 lett. d) ed e) del </w:t>
      </w:r>
      <w:proofErr w:type="spellStart"/>
      <w:r w:rsidRPr="00E20739">
        <w:rPr>
          <w:sz w:val="22"/>
        </w:rPr>
        <w:t>D.Lgs.</w:t>
      </w:r>
      <w:proofErr w:type="spellEnd"/>
      <w:r w:rsidRPr="00E20739">
        <w:rPr>
          <w:sz w:val="22"/>
        </w:rPr>
        <w:t xml:space="preserve"> 50/2016, ovvero in forma individuale laddove già partecipi alla stessa gara in associazione o consorzio (art. 48, comma 7, D.Lgs.50/2016);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line="276" w:lineRule="auto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di non avvalersi  dell’attività  lavorativa  o  professionale  di  soggetti  nei  cui  confronti  sussista  la causa  d’incompatibilità, relativamente al presente affidamento, di cui all’art. 53 comma 16-ter del </w:t>
      </w:r>
      <w:proofErr w:type="spellStart"/>
      <w:r w:rsidRPr="00E20739">
        <w:rPr>
          <w:sz w:val="22"/>
        </w:rPr>
        <w:t>D.Lgs.</w:t>
      </w:r>
      <w:proofErr w:type="spellEnd"/>
      <w:r w:rsidRPr="00E20739">
        <w:rPr>
          <w:sz w:val="22"/>
        </w:rPr>
        <w:t xml:space="preserve"> 165/2001 e </w:t>
      </w:r>
      <w:proofErr w:type="spellStart"/>
      <w:r w:rsidRPr="00E20739">
        <w:rPr>
          <w:sz w:val="22"/>
        </w:rPr>
        <w:t>ss.mm.ii</w:t>
      </w:r>
      <w:proofErr w:type="spellEnd"/>
      <w:r w:rsidRPr="00E20739">
        <w:rPr>
          <w:sz w:val="22"/>
        </w:rPr>
        <w:t>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after="160"/>
        <w:jc w:val="both"/>
        <w:rPr>
          <w:sz w:val="22"/>
        </w:rPr>
      </w:pPr>
      <w:r w:rsidRPr="00E20739">
        <w:rPr>
          <w:sz w:val="22"/>
        </w:rPr>
        <w:t>di essere disponibile all’avvio all’esecuzione del servizio in via d’urgenza e nelle more della stipula del contratto ai sensi dell’art. 32, comma 8, del D.lgs. 50/2016.</w:t>
      </w:r>
    </w:p>
    <w:p w:rsidR="00EE0612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Data………………………………………..</w:t>
      </w:r>
    </w:p>
    <w:p w:rsidR="00AD3BF4" w:rsidRPr="001A1CDD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Firma…………………………………..</w:t>
      </w:r>
    </w:p>
    <w:sectPr w:rsidR="00AD3BF4" w:rsidRPr="001A1CDD" w:rsidSect="001447E2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C6" w:rsidRDefault="00280EC6">
      <w:r>
        <w:separator/>
      </w:r>
    </w:p>
  </w:endnote>
  <w:endnote w:type="continuationSeparator" w:id="0">
    <w:p w:rsidR="00280EC6" w:rsidRDefault="00280EC6">
      <w:r>
        <w:continuationSeparator/>
      </w:r>
    </w:p>
  </w:endnote>
  <w:endnote w:id="1">
    <w:p w:rsidR="000254EF" w:rsidRPr="00C648F6" w:rsidRDefault="000254EF" w:rsidP="00125510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Indicare la carica o la qualifica del dichiarante.</w:t>
      </w:r>
    </w:p>
  </w:endnote>
  <w:endnote w:id="2">
    <w:p w:rsidR="000254EF" w:rsidRPr="00C648F6" w:rsidRDefault="000254EF" w:rsidP="0079210F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Barrare una sola delle quattro ipotesi nella prima colonna.</w:t>
      </w:r>
    </w:p>
  </w:endnote>
  <w:endnote w:id="3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/>
          <w:sz w:val="22"/>
        </w:rPr>
      </w:pPr>
      <w:r>
        <w:rPr>
          <w:rStyle w:val="Rimandonotadichiusura"/>
          <w:rFonts w:ascii="Calibri" w:hAnsi="Calibri"/>
          <w:i/>
          <w:iCs/>
          <w:sz w:val="22"/>
        </w:rPr>
        <w:endnoteRef/>
      </w:r>
      <w:r>
        <w:rPr>
          <w:rFonts w:ascii="Calibri" w:hAnsi="Calibri"/>
          <w:i/>
          <w:iCs/>
          <w:sz w:val="22"/>
        </w:rPr>
        <w:tab/>
        <w:t>Soci nelle società in nome collettivo, soci accomandatari per le società in accomandita semplice.</w:t>
      </w:r>
    </w:p>
  </w:endnote>
  <w:endnote w:id="4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 nella prima colonna.</w:t>
      </w:r>
    </w:p>
  </w:endnote>
  <w:endnote w:id="5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Solo qualora sia barrata questa opzione, barrare successivamente una delle tre fattispecie che seguono</w:t>
      </w:r>
    </w:p>
  </w:endnote>
  <w:endnote w:id="6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sub-opzioni.</w:t>
      </w:r>
    </w:p>
  </w:endnote>
  <w:endnote w:id="7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opzioni.</w:t>
      </w:r>
    </w:p>
  </w:endnote>
  <w:endnote w:id="8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Sono considerate micro, piccole o medie quelle che rispondo alle seguenti due condizioni: effettivi (unità lavorative-anno) inferiori a 250 e fatturato annuo inferiore a 50 milioni di euro o totale di bilancio inferiore a 43 milioni di euro.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Vrind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EF" w:rsidRPr="001447E2" w:rsidRDefault="00D77A16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0254EF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B20438">
      <w:rPr>
        <w:rStyle w:val="Numeropagina"/>
        <w:rFonts w:ascii="Tahoma" w:hAnsi="Tahoma" w:cs="Tahoma"/>
        <w:noProof/>
        <w:sz w:val="20"/>
      </w:rPr>
      <w:t>3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0254EF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B20438">
        <w:rPr>
          <w:rStyle w:val="Numeropagina"/>
          <w:rFonts w:ascii="Tahoma" w:hAnsi="Tahoma" w:cs="Tahoma"/>
          <w:noProof/>
          <w:sz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C6" w:rsidRDefault="00280EC6">
      <w:r>
        <w:separator/>
      </w:r>
    </w:p>
  </w:footnote>
  <w:footnote w:type="continuationSeparator" w:id="0">
    <w:p w:rsidR="00280EC6" w:rsidRDefault="00280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04D"/>
    <w:multiLevelType w:val="hybridMultilevel"/>
    <w:tmpl w:val="DDB883C6"/>
    <w:lvl w:ilvl="0" w:tplc="000000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2513D2"/>
    <w:multiLevelType w:val="hybridMultilevel"/>
    <w:tmpl w:val="0F2A256A"/>
    <w:lvl w:ilvl="0" w:tplc="7E02978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758023C"/>
    <w:multiLevelType w:val="hybridMultilevel"/>
    <w:tmpl w:val="7AFCA38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56D97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61012"/>
    <w:multiLevelType w:val="hybridMultilevel"/>
    <w:tmpl w:val="45E4CFC2"/>
    <w:lvl w:ilvl="0" w:tplc="830C09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D3E05"/>
    <w:multiLevelType w:val="multilevel"/>
    <w:tmpl w:val="EA28B9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7">
    <w:nsid w:val="525F55A7"/>
    <w:multiLevelType w:val="hybridMultilevel"/>
    <w:tmpl w:val="66D44486"/>
    <w:lvl w:ilvl="0" w:tplc="E11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25A8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44CB"/>
    <w:multiLevelType w:val="multilevel"/>
    <w:tmpl w:val="E6CCE75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0">
    <w:nsid w:val="74745A26"/>
    <w:multiLevelType w:val="hybridMultilevel"/>
    <w:tmpl w:val="4EF46A6E"/>
    <w:lvl w:ilvl="0" w:tplc="69660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E53D1"/>
    <w:multiLevelType w:val="hybridMultilevel"/>
    <w:tmpl w:val="E1F2BA60"/>
    <w:lvl w:ilvl="0" w:tplc="347E22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28C14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proofState w:spelling="clean"/>
  <w:stylePaneFormatFilter w:val="3F01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4490"/>
    <w:rsid w:val="0000754A"/>
    <w:rsid w:val="000075AD"/>
    <w:rsid w:val="000121A1"/>
    <w:rsid w:val="00013F7A"/>
    <w:rsid w:val="000143CC"/>
    <w:rsid w:val="000206C4"/>
    <w:rsid w:val="000254EF"/>
    <w:rsid w:val="0003163A"/>
    <w:rsid w:val="00032874"/>
    <w:rsid w:val="000332B8"/>
    <w:rsid w:val="000342B0"/>
    <w:rsid w:val="00042536"/>
    <w:rsid w:val="00043F6F"/>
    <w:rsid w:val="000466EB"/>
    <w:rsid w:val="000501B5"/>
    <w:rsid w:val="000506BA"/>
    <w:rsid w:val="00050862"/>
    <w:rsid w:val="000510EE"/>
    <w:rsid w:val="000511D3"/>
    <w:rsid w:val="00051830"/>
    <w:rsid w:val="00051BFD"/>
    <w:rsid w:val="00052ACF"/>
    <w:rsid w:val="000577D0"/>
    <w:rsid w:val="00057923"/>
    <w:rsid w:val="000613B5"/>
    <w:rsid w:val="0006216C"/>
    <w:rsid w:val="000636CA"/>
    <w:rsid w:val="00070200"/>
    <w:rsid w:val="00074C18"/>
    <w:rsid w:val="00076B38"/>
    <w:rsid w:val="000820B5"/>
    <w:rsid w:val="00087E5E"/>
    <w:rsid w:val="00090E88"/>
    <w:rsid w:val="00093748"/>
    <w:rsid w:val="0009464F"/>
    <w:rsid w:val="00094828"/>
    <w:rsid w:val="00094F0E"/>
    <w:rsid w:val="00097D47"/>
    <w:rsid w:val="000A0C11"/>
    <w:rsid w:val="000A6341"/>
    <w:rsid w:val="000B425F"/>
    <w:rsid w:val="000C1397"/>
    <w:rsid w:val="000C2573"/>
    <w:rsid w:val="000C5347"/>
    <w:rsid w:val="000C5C08"/>
    <w:rsid w:val="000C7899"/>
    <w:rsid w:val="000D1A8C"/>
    <w:rsid w:val="000D36B7"/>
    <w:rsid w:val="000D5D1A"/>
    <w:rsid w:val="000E0265"/>
    <w:rsid w:val="000E6F04"/>
    <w:rsid w:val="000F15A2"/>
    <w:rsid w:val="000F49E8"/>
    <w:rsid w:val="000F5D77"/>
    <w:rsid w:val="0010247A"/>
    <w:rsid w:val="0010504F"/>
    <w:rsid w:val="001100EE"/>
    <w:rsid w:val="001135DB"/>
    <w:rsid w:val="00117C59"/>
    <w:rsid w:val="00120CF2"/>
    <w:rsid w:val="00121C8D"/>
    <w:rsid w:val="0012348A"/>
    <w:rsid w:val="001236BE"/>
    <w:rsid w:val="001242AC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1DAE"/>
    <w:rsid w:val="00152528"/>
    <w:rsid w:val="00152AB6"/>
    <w:rsid w:val="0015327A"/>
    <w:rsid w:val="001575A6"/>
    <w:rsid w:val="001578E1"/>
    <w:rsid w:val="00157F99"/>
    <w:rsid w:val="00160DF3"/>
    <w:rsid w:val="00161378"/>
    <w:rsid w:val="001622A7"/>
    <w:rsid w:val="0016382F"/>
    <w:rsid w:val="001638EC"/>
    <w:rsid w:val="001642BF"/>
    <w:rsid w:val="001661A7"/>
    <w:rsid w:val="00166C87"/>
    <w:rsid w:val="00172DE9"/>
    <w:rsid w:val="00177054"/>
    <w:rsid w:val="00181408"/>
    <w:rsid w:val="001869CC"/>
    <w:rsid w:val="001873C4"/>
    <w:rsid w:val="00192D45"/>
    <w:rsid w:val="001974FB"/>
    <w:rsid w:val="001A136C"/>
    <w:rsid w:val="001A1CDD"/>
    <w:rsid w:val="001A314B"/>
    <w:rsid w:val="001B2A3D"/>
    <w:rsid w:val="001B7F19"/>
    <w:rsid w:val="001C07D6"/>
    <w:rsid w:val="001C6974"/>
    <w:rsid w:val="001D0E62"/>
    <w:rsid w:val="001D48F4"/>
    <w:rsid w:val="001D563B"/>
    <w:rsid w:val="001E2DCE"/>
    <w:rsid w:val="001F09F3"/>
    <w:rsid w:val="001F0D33"/>
    <w:rsid w:val="001F4418"/>
    <w:rsid w:val="001F447F"/>
    <w:rsid w:val="001F5453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F5F"/>
    <w:rsid w:val="0022455F"/>
    <w:rsid w:val="0022505B"/>
    <w:rsid w:val="002262B5"/>
    <w:rsid w:val="00227D08"/>
    <w:rsid w:val="002302DE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BA"/>
    <w:rsid w:val="00264BDA"/>
    <w:rsid w:val="002670FD"/>
    <w:rsid w:val="00267792"/>
    <w:rsid w:val="00267951"/>
    <w:rsid w:val="0027217D"/>
    <w:rsid w:val="002735F8"/>
    <w:rsid w:val="00277899"/>
    <w:rsid w:val="00280EC6"/>
    <w:rsid w:val="0028160C"/>
    <w:rsid w:val="00281AE4"/>
    <w:rsid w:val="0028425A"/>
    <w:rsid w:val="002853FD"/>
    <w:rsid w:val="00287661"/>
    <w:rsid w:val="00287E13"/>
    <w:rsid w:val="00293C54"/>
    <w:rsid w:val="002949BB"/>
    <w:rsid w:val="002A39FF"/>
    <w:rsid w:val="002A5579"/>
    <w:rsid w:val="002A6203"/>
    <w:rsid w:val="002B14DF"/>
    <w:rsid w:val="002B6839"/>
    <w:rsid w:val="002B7838"/>
    <w:rsid w:val="002C033F"/>
    <w:rsid w:val="002C0440"/>
    <w:rsid w:val="002D2DEF"/>
    <w:rsid w:val="002D5A2C"/>
    <w:rsid w:val="002D7E13"/>
    <w:rsid w:val="002E242E"/>
    <w:rsid w:val="002E5EDB"/>
    <w:rsid w:val="002E7E58"/>
    <w:rsid w:val="002F03BC"/>
    <w:rsid w:val="002F239B"/>
    <w:rsid w:val="002F3197"/>
    <w:rsid w:val="0030084F"/>
    <w:rsid w:val="0030372D"/>
    <w:rsid w:val="00304CBA"/>
    <w:rsid w:val="003103D6"/>
    <w:rsid w:val="003141C6"/>
    <w:rsid w:val="003159BF"/>
    <w:rsid w:val="00315B57"/>
    <w:rsid w:val="00325D22"/>
    <w:rsid w:val="00341A7B"/>
    <w:rsid w:val="00345DAC"/>
    <w:rsid w:val="00346D23"/>
    <w:rsid w:val="0034788B"/>
    <w:rsid w:val="00351869"/>
    <w:rsid w:val="00353DC6"/>
    <w:rsid w:val="00354668"/>
    <w:rsid w:val="00357ABD"/>
    <w:rsid w:val="00360F87"/>
    <w:rsid w:val="003610CD"/>
    <w:rsid w:val="00362A2B"/>
    <w:rsid w:val="003646F0"/>
    <w:rsid w:val="003667F1"/>
    <w:rsid w:val="00367989"/>
    <w:rsid w:val="00367EBB"/>
    <w:rsid w:val="00376141"/>
    <w:rsid w:val="003824D6"/>
    <w:rsid w:val="00384E98"/>
    <w:rsid w:val="00385708"/>
    <w:rsid w:val="00387FFD"/>
    <w:rsid w:val="00397C35"/>
    <w:rsid w:val="003B0A08"/>
    <w:rsid w:val="003B240A"/>
    <w:rsid w:val="003B38F5"/>
    <w:rsid w:val="003B60A7"/>
    <w:rsid w:val="003C0CE2"/>
    <w:rsid w:val="003C1FE6"/>
    <w:rsid w:val="003C244F"/>
    <w:rsid w:val="003C3892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38BD"/>
    <w:rsid w:val="003E4882"/>
    <w:rsid w:val="003E7B0C"/>
    <w:rsid w:val="003E7BB3"/>
    <w:rsid w:val="003F2250"/>
    <w:rsid w:val="003F3F22"/>
    <w:rsid w:val="003F5CF9"/>
    <w:rsid w:val="00407836"/>
    <w:rsid w:val="004166C7"/>
    <w:rsid w:val="00417AA0"/>
    <w:rsid w:val="004306B1"/>
    <w:rsid w:val="00430F80"/>
    <w:rsid w:val="00436DB3"/>
    <w:rsid w:val="00440AFD"/>
    <w:rsid w:val="004411CC"/>
    <w:rsid w:val="00442F33"/>
    <w:rsid w:val="004432D3"/>
    <w:rsid w:val="0044373D"/>
    <w:rsid w:val="00444981"/>
    <w:rsid w:val="00445BE9"/>
    <w:rsid w:val="00445EFB"/>
    <w:rsid w:val="004479B8"/>
    <w:rsid w:val="00452994"/>
    <w:rsid w:val="0045359C"/>
    <w:rsid w:val="00453B79"/>
    <w:rsid w:val="00456331"/>
    <w:rsid w:val="0046073B"/>
    <w:rsid w:val="0047007F"/>
    <w:rsid w:val="00470A7D"/>
    <w:rsid w:val="00485649"/>
    <w:rsid w:val="00491302"/>
    <w:rsid w:val="004926A3"/>
    <w:rsid w:val="004A339F"/>
    <w:rsid w:val="004A33BA"/>
    <w:rsid w:val="004A4163"/>
    <w:rsid w:val="004B1F2D"/>
    <w:rsid w:val="004B2C58"/>
    <w:rsid w:val="004B38AC"/>
    <w:rsid w:val="004B3D1F"/>
    <w:rsid w:val="004B4AAF"/>
    <w:rsid w:val="004C17E0"/>
    <w:rsid w:val="004D081B"/>
    <w:rsid w:val="004D5528"/>
    <w:rsid w:val="004D5E01"/>
    <w:rsid w:val="004E1DC6"/>
    <w:rsid w:val="004E2FF3"/>
    <w:rsid w:val="004E40B6"/>
    <w:rsid w:val="004E4570"/>
    <w:rsid w:val="004F02BF"/>
    <w:rsid w:val="004F2144"/>
    <w:rsid w:val="004F2178"/>
    <w:rsid w:val="004F6978"/>
    <w:rsid w:val="004F72DD"/>
    <w:rsid w:val="00503348"/>
    <w:rsid w:val="00506B9D"/>
    <w:rsid w:val="0050732B"/>
    <w:rsid w:val="00510995"/>
    <w:rsid w:val="005113C6"/>
    <w:rsid w:val="00511E7D"/>
    <w:rsid w:val="00516DD4"/>
    <w:rsid w:val="00524518"/>
    <w:rsid w:val="00525A29"/>
    <w:rsid w:val="00525CB1"/>
    <w:rsid w:val="00526AA2"/>
    <w:rsid w:val="00527D23"/>
    <w:rsid w:val="0053337D"/>
    <w:rsid w:val="00534124"/>
    <w:rsid w:val="005379B3"/>
    <w:rsid w:val="00541389"/>
    <w:rsid w:val="005420E5"/>
    <w:rsid w:val="005473F3"/>
    <w:rsid w:val="005515F2"/>
    <w:rsid w:val="00553CDC"/>
    <w:rsid w:val="00553FC7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93410"/>
    <w:rsid w:val="00596EAE"/>
    <w:rsid w:val="005976F0"/>
    <w:rsid w:val="005A1479"/>
    <w:rsid w:val="005A1E6F"/>
    <w:rsid w:val="005A52F5"/>
    <w:rsid w:val="005A5980"/>
    <w:rsid w:val="005A65D2"/>
    <w:rsid w:val="005B3AFE"/>
    <w:rsid w:val="005B7B97"/>
    <w:rsid w:val="005C00F1"/>
    <w:rsid w:val="005C1DA1"/>
    <w:rsid w:val="005C297C"/>
    <w:rsid w:val="005C43BA"/>
    <w:rsid w:val="005C57D2"/>
    <w:rsid w:val="005C639B"/>
    <w:rsid w:val="005C72EA"/>
    <w:rsid w:val="005D2F8C"/>
    <w:rsid w:val="005D4664"/>
    <w:rsid w:val="005D513A"/>
    <w:rsid w:val="005E0E4D"/>
    <w:rsid w:val="005E1F4C"/>
    <w:rsid w:val="005E3137"/>
    <w:rsid w:val="005F2B27"/>
    <w:rsid w:val="005F2BC2"/>
    <w:rsid w:val="006003A9"/>
    <w:rsid w:val="00601BEB"/>
    <w:rsid w:val="00602F5E"/>
    <w:rsid w:val="00604837"/>
    <w:rsid w:val="00605965"/>
    <w:rsid w:val="00610268"/>
    <w:rsid w:val="00611592"/>
    <w:rsid w:val="00620A5C"/>
    <w:rsid w:val="00627299"/>
    <w:rsid w:val="00630576"/>
    <w:rsid w:val="00644295"/>
    <w:rsid w:val="00645CE8"/>
    <w:rsid w:val="00647C40"/>
    <w:rsid w:val="00650019"/>
    <w:rsid w:val="00652E7A"/>
    <w:rsid w:val="00655649"/>
    <w:rsid w:val="00655A8B"/>
    <w:rsid w:val="00657806"/>
    <w:rsid w:val="006603EA"/>
    <w:rsid w:val="00660551"/>
    <w:rsid w:val="0066193F"/>
    <w:rsid w:val="00663055"/>
    <w:rsid w:val="00665E31"/>
    <w:rsid w:val="00666E33"/>
    <w:rsid w:val="00667C79"/>
    <w:rsid w:val="00674FCE"/>
    <w:rsid w:val="00675A4D"/>
    <w:rsid w:val="006764B6"/>
    <w:rsid w:val="006835F3"/>
    <w:rsid w:val="00683FBA"/>
    <w:rsid w:val="0069101D"/>
    <w:rsid w:val="006A0550"/>
    <w:rsid w:val="006A654F"/>
    <w:rsid w:val="006A6EA4"/>
    <w:rsid w:val="006B2A2D"/>
    <w:rsid w:val="006C0F42"/>
    <w:rsid w:val="006C3D7A"/>
    <w:rsid w:val="006C4BDD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A95"/>
    <w:rsid w:val="006E7B8E"/>
    <w:rsid w:val="006F050B"/>
    <w:rsid w:val="006F2AE3"/>
    <w:rsid w:val="006F5CE7"/>
    <w:rsid w:val="006F76EF"/>
    <w:rsid w:val="00702E7D"/>
    <w:rsid w:val="00703D28"/>
    <w:rsid w:val="007050AB"/>
    <w:rsid w:val="007172B3"/>
    <w:rsid w:val="00721107"/>
    <w:rsid w:val="00727008"/>
    <w:rsid w:val="007403E1"/>
    <w:rsid w:val="00750EF1"/>
    <w:rsid w:val="007539E8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91908"/>
    <w:rsid w:val="0079210F"/>
    <w:rsid w:val="00792D52"/>
    <w:rsid w:val="007966D5"/>
    <w:rsid w:val="007A1B37"/>
    <w:rsid w:val="007A73BE"/>
    <w:rsid w:val="007B24E3"/>
    <w:rsid w:val="007C0490"/>
    <w:rsid w:val="007C5334"/>
    <w:rsid w:val="007C7077"/>
    <w:rsid w:val="007E0E43"/>
    <w:rsid w:val="007E5A8C"/>
    <w:rsid w:val="007E7CAA"/>
    <w:rsid w:val="007F1550"/>
    <w:rsid w:val="007F268C"/>
    <w:rsid w:val="007F6F81"/>
    <w:rsid w:val="0080547B"/>
    <w:rsid w:val="008060F5"/>
    <w:rsid w:val="00806DD1"/>
    <w:rsid w:val="00807C57"/>
    <w:rsid w:val="00811324"/>
    <w:rsid w:val="00811FE4"/>
    <w:rsid w:val="00816ED2"/>
    <w:rsid w:val="00824810"/>
    <w:rsid w:val="0082527B"/>
    <w:rsid w:val="00826CA7"/>
    <w:rsid w:val="008278EC"/>
    <w:rsid w:val="00836DCC"/>
    <w:rsid w:val="00840087"/>
    <w:rsid w:val="008471E6"/>
    <w:rsid w:val="00857111"/>
    <w:rsid w:val="00857330"/>
    <w:rsid w:val="008618F2"/>
    <w:rsid w:val="00862590"/>
    <w:rsid w:val="00863775"/>
    <w:rsid w:val="008678D2"/>
    <w:rsid w:val="00871717"/>
    <w:rsid w:val="00871EE3"/>
    <w:rsid w:val="00873441"/>
    <w:rsid w:val="0087462D"/>
    <w:rsid w:val="00875D67"/>
    <w:rsid w:val="008766B8"/>
    <w:rsid w:val="00886225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C0353"/>
    <w:rsid w:val="008C17D0"/>
    <w:rsid w:val="008C3B66"/>
    <w:rsid w:val="008D00AE"/>
    <w:rsid w:val="008E43E6"/>
    <w:rsid w:val="008E4BA7"/>
    <w:rsid w:val="008E7892"/>
    <w:rsid w:val="008E7B3F"/>
    <w:rsid w:val="008F73CD"/>
    <w:rsid w:val="008F7B7C"/>
    <w:rsid w:val="009026FA"/>
    <w:rsid w:val="00915957"/>
    <w:rsid w:val="00922B9D"/>
    <w:rsid w:val="00927766"/>
    <w:rsid w:val="009316DE"/>
    <w:rsid w:val="00932406"/>
    <w:rsid w:val="00934AE2"/>
    <w:rsid w:val="00935693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72CD8"/>
    <w:rsid w:val="00973345"/>
    <w:rsid w:val="009820DD"/>
    <w:rsid w:val="00983285"/>
    <w:rsid w:val="00986418"/>
    <w:rsid w:val="00990490"/>
    <w:rsid w:val="00992E72"/>
    <w:rsid w:val="0099316F"/>
    <w:rsid w:val="00993C9A"/>
    <w:rsid w:val="00995782"/>
    <w:rsid w:val="0099608A"/>
    <w:rsid w:val="009A2F57"/>
    <w:rsid w:val="009B1754"/>
    <w:rsid w:val="009B1BC5"/>
    <w:rsid w:val="009B4D5B"/>
    <w:rsid w:val="009B4F22"/>
    <w:rsid w:val="009B6C1D"/>
    <w:rsid w:val="009C2302"/>
    <w:rsid w:val="009C2BD0"/>
    <w:rsid w:val="009C4268"/>
    <w:rsid w:val="009C5892"/>
    <w:rsid w:val="009C7744"/>
    <w:rsid w:val="009D0A19"/>
    <w:rsid w:val="009D23A9"/>
    <w:rsid w:val="009D424A"/>
    <w:rsid w:val="009D5742"/>
    <w:rsid w:val="009D60EA"/>
    <w:rsid w:val="009D6151"/>
    <w:rsid w:val="009E0486"/>
    <w:rsid w:val="009E30AF"/>
    <w:rsid w:val="009E3CF2"/>
    <w:rsid w:val="009E3D7D"/>
    <w:rsid w:val="009E4826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A93"/>
    <w:rsid w:val="00A05B0F"/>
    <w:rsid w:val="00A07A75"/>
    <w:rsid w:val="00A07E7B"/>
    <w:rsid w:val="00A125DB"/>
    <w:rsid w:val="00A13C00"/>
    <w:rsid w:val="00A1444B"/>
    <w:rsid w:val="00A15DEC"/>
    <w:rsid w:val="00A166AE"/>
    <w:rsid w:val="00A16764"/>
    <w:rsid w:val="00A1684D"/>
    <w:rsid w:val="00A20F24"/>
    <w:rsid w:val="00A21C74"/>
    <w:rsid w:val="00A23596"/>
    <w:rsid w:val="00A23E2F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4720"/>
    <w:rsid w:val="00A66976"/>
    <w:rsid w:val="00A720B8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978BB"/>
    <w:rsid w:val="00AA4FC5"/>
    <w:rsid w:val="00AA6B07"/>
    <w:rsid w:val="00AA6D07"/>
    <w:rsid w:val="00AB0336"/>
    <w:rsid w:val="00AB0889"/>
    <w:rsid w:val="00AB08B9"/>
    <w:rsid w:val="00AB3DDC"/>
    <w:rsid w:val="00AB7295"/>
    <w:rsid w:val="00AD3051"/>
    <w:rsid w:val="00AD3BF4"/>
    <w:rsid w:val="00AD77DF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E3E"/>
    <w:rsid w:val="00B014A3"/>
    <w:rsid w:val="00B015E3"/>
    <w:rsid w:val="00B03C61"/>
    <w:rsid w:val="00B0603C"/>
    <w:rsid w:val="00B11520"/>
    <w:rsid w:val="00B12151"/>
    <w:rsid w:val="00B13970"/>
    <w:rsid w:val="00B150EF"/>
    <w:rsid w:val="00B15311"/>
    <w:rsid w:val="00B171B0"/>
    <w:rsid w:val="00B20438"/>
    <w:rsid w:val="00B27064"/>
    <w:rsid w:val="00B306C9"/>
    <w:rsid w:val="00B30C50"/>
    <w:rsid w:val="00B34D90"/>
    <w:rsid w:val="00B41FFA"/>
    <w:rsid w:val="00B42640"/>
    <w:rsid w:val="00B44CA8"/>
    <w:rsid w:val="00B45ABA"/>
    <w:rsid w:val="00B50F70"/>
    <w:rsid w:val="00B569D3"/>
    <w:rsid w:val="00B60944"/>
    <w:rsid w:val="00B616C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B2C70"/>
    <w:rsid w:val="00BB31D3"/>
    <w:rsid w:val="00BB3EBB"/>
    <w:rsid w:val="00BC6BCC"/>
    <w:rsid w:val="00BD5BB0"/>
    <w:rsid w:val="00BD7443"/>
    <w:rsid w:val="00BE38C5"/>
    <w:rsid w:val="00BE3DB9"/>
    <w:rsid w:val="00BE492D"/>
    <w:rsid w:val="00BE607B"/>
    <w:rsid w:val="00BF1A61"/>
    <w:rsid w:val="00C0069D"/>
    <w:rsid w:val="00C03B1C"/>
    <w:rsid w:val="00C054F6"/>
    <w:rsid w:val="00C07E79"/>
    <w:rsid w:val="00C11598"/>
    <w:rsid w:val="00C13F5C"/>
    <w:rsid w:val="00C15544"/>
    <w:rsid w:val="00C15CE0"/>
    <w:rsid w:val="00C2477F"/>
    <w:rsid w:val="00C26B16"/>
    <w:rsid w:val="00C401AC"/>
    <w:rsid w:val="00C44003"/>
    <w:rsid w:val="00C4535C"/>
    <w:rsid w:val="00C45F2F"/>
    <w:rsid w:val="00C46A4D"/>
    <w:rsid w:val="00C47562"/>
    <w:rsid w:val="00C51A18"/>
    <w:rsid w:val="00C532F7"/>
    <w:rsid w:val="00C5466C"/>
    <w:rsid w:val="00C547C4"/>
    <w:rsid w:val="00C578FE"/>
    <w:rsid w:val="00C625F8"/>
    <w:rsid w:val="00C63D60"/>
    <w:rsid w:val="00C648F6"/>
    <w:rsid w:val="00C72CB6"/>
    <w:rsid w:val="00C74E96"/>
    <w:rsid w:val="00C75E0B"/>
    <w:rsid w:val="00C77ABB"/>
    <w:rsid w:val="00C85684"/>
    <w:rsid w:val="00C9212C"/>
    <w:rsid w:val="00C92935"/>
    <w:rsid w:val="00C97534"/>
    <w:rsid w:val="00C97AAA"/>
    <w:rsid w:val="00C97AC0"/>
    <w:rsid w:val="00C97CD1"/>
    <w:rsid w:val="00C97D12"/>
    <w:rsid w:val="00CA192E"/>
    <w:rsid w:val="00CA2D30"/>
    <w:rsid w:val="00CA56A5"/>
    <w:rsid w:val="00CB0BBC"/>
    <w:rsid w:val="00CB21F5"/>
    <w:rsid w:val="00CB6272"/>
    <w:rsid w:val="00CB6AA8"/>
    <w:rsid w:val="00CC2908"/>
    <w:rsid w:val="00CC3DB1"/>
    <w:rsid w:val="00CC6E64"/>
    <w:rsid w:val="00CD0017"/>
    <w:rsid w:val="00CD2CDF"/>
    <w:rsid w:val="00CD39C9"/>
    <w:rsid w:val="00CD5752"/>
    <w:rsid w:val="00CD7F41"/>
    <w:rsid w:val="00CE07BD"/>
    <w:rsid w:val="00CE7A31"/>
    <w:rsid w:val="00CE7EE2"/>
    <w:rsid w:val="00CF02C0"/>
    <w:rsid w:val="00D00014"/>
    <w:rsid w:val="00D0151A"/>
    <w:rsid w:val="00D03FAC"/>
    <w:rsid w:val="00D05E37"/>
    <w:rsid w:val="00D119A1"/>
    <w:rsid w:val="00D122BB"/>
    <w:rsid w:val="00D127AD"/>
    <w:rsid w:val="00D20601"/>
    <w:rsid w:val="00D2219F"/>
    <w:rsid w:val="00D336CC"/>
    <w:rsid w:val="00D3543F"/>
    <w:rsid w:val="00D407A2"/>
    <w:rsid w:val="00D43949"/>
    <w:rsid w:val="00D47D76"/>
    <w:rsid w:val="00D50F2F"/>
    <w:rsid w:val="00D56569"/>
    <w:rsid w:val="00D6024C"/>
    <w:rsid w:val="00D61B45"/>
    <w:rsid w:val="00D64832"/>
    <w:rsid w:val="00D67E7C"/>
    <w:rsid w:val="00D718E2"/>
    <w:rsid w:val="00D720FE"/>
    <w:rsid w:val="00D7636C"/>
    <w:rsid w:val="00D77A16"/>
    <w:rsid w:val="00D85200"/>
    <w:rsid w:val="00D87108"/>
    <w:rsid w:val="00DA08FA"/>
    <w:rsid w:val="00DA19F6"/>
    <w:rsid w:val="00DA1FE7"/>
    <w:rsid w:val="00DA47AD"/>
    <w:rsid w:val="00DA67E0"/>
    <w:rsid w:val="00DB1BAD"/>
    <w:rsid w:val="00DC0B0B"/>
    <w:rsid w:val="00DC284F"/>
    <w:rsid w:val="00DC6D03"/>
    <w:rsid w:val="00DC7B61"/>
    <w:rsid w:val="00DD2C5F"/>
    <w:rsid w:val="00DD3E94"/>
    <w:rsid w:val="00DD496B"/>
    <w:rsid w:val="00DD71BB"/>
    <w:rsid w:val="00DE4549"/>
    <w:rsid w:val="00DF2860"/>
    <w:rsid w:val="00DF2A74"/>
    <w:rsid w:val="00DF3D7D"/>
    <w:rsid w:val="00DF4305"/>
    <w:rsid w:val="00E00EA0"/>
    <w:rsid w:val="00E01193"/>
    <w:rsid w:val="00E024FE"/>
    <w:rsid w:val="00E02B26"/>
    <w:rsid w:val="00E06706"/>
    <w:rsid w:val="00E07D10"/>
    <w:rsid w:val="00E146A4"/>
    <w:rsid w:val="00E154DD"/>
    <w:rsid w:val="00E21CD1"/>
    <w:rsid w:val="00E25DB0"/>
    <w:rsid w:val="00E2643C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70015"/>
    <w:rsid w:val="00E7176A"/>
    <w:rsid w:val="00E746AB"/>
    <w:rsid w:val="00E754D1"/>
    <w:rsid w:val="00E81247"/>
    <w:rsid w:val="00E840D1"/>
    <w:rsid w:val="00E845AF"/>
    <w:rsid w:val="00E856A9"/>
    <w:rsid w:val="00E87C19"/>
    <w:rsid w:val="00E924BB"/>
    <w:rsid w:val="00E92F7B"/>
    <w:rsid w:val="00E94FE5"/>
    <w:rsid w:val="00E954C6"/>
    <w:rsid w:val="00E97F6E"/>
    <w:rsid w:val="00EA2EBF"/>
    <w:rsid w:val="00EA35AE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453A"/>
    <w:rsid w:val="00EE706B"/>
    <w:rsid w:val="00EF15B0"/>
    <w:rsid w:val="00EF642B"/>
    <w:rsid w:val="00EF7C48"/>
    <w:rsid w:val="00F025D8"/>
    <w:rsid w:val="00F0273D"/>
    <w:rsid w:val="00F02C46"/>
    <w:rsid w:val="00F126C7"/>
    <w:rsid w:val="00F15A89"/>
    <w:rsid w:val="00F16770"/>
    <w:rsid w:val="00F1795D"/>
    <w:rsid w:val="00F22CEF"/>
    <w:rsid w:val="00F23F7C"/>
    <w:rsid w:val="00F244F2"/>
    <w:rsid w:val="00F26AEC"/>
    <w:rsid w:val="00F27778"/>
    <w:rsid w:val="00F305FC"/>
    <w:rsid w:val="00F30CFD"/>
    <w:rsid w:val="00F32BBE"/>
    <w:rsid w:val="00F35990"/>
    <w:rsid w:val="00F36C59"/>
    <w:rsid w:val="00F41B12"/>
    <w:rsid w:val="00F529E2"/>
    <w:rsid w:val="00F52EE8"/>
    <w:rsid w:val="00F561EA"/>
    <w:rsid w:val="00F711E0"/>
    <w:rsid w:val="00F7605B"/>
    <w:rsid w:val="00F7715F"/>
    <w:rsid w:val="00F802C0"/>
    <w:rsid w:val="00F80F73"/>
    <w:rsid w:val="00F81937"/>
    <w:rsid w:val="00F82F1D"/>
    <w:rsid w:val="00F903CA"/>
    <w:rsid w:val="00FA038D"/>
    <w:rsid w:val="00FA0CBC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916"/>
    <w:rsid w:val="00FC1EDE"/>
    <w:rsid w:val="00FC3F91"/>
    <w:rsid w:val="00FC5B73"/>
    <w:rsid w:val="00FC7652"/>
    <w:rsid w:val="00FD126B"/>
    <w:rsid w:val="00FD6174"/>
    <w:rsid w:val="00FD617C"/>
    <w:rsid w:val="00FD6A38"/>
    <w:rsid w:val="00FE0D6C"/>
    <w:rsid w:val="00FE1032"/>
    <w:rsid w:val="00FE5703"/>
    <w:rsid w:val="00FE629C"/>
    <w:rsid w:val="00FF1427"/>
    <w:rsid w:val="00FF23C7"/>
    <w:rsid w:val="00FF42F1"/>
    <w:rsid w:val="00FF45C2"/>
    <w:rsid w:val="00FF51AE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903C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903CA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903CA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903CA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903CA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903CA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903CA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903CA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903CA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903CA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903CA"/>
    <w:pPr>
      <w:ind w:left="568"/>
    </w:pPr>
  </w:style>
  <w:style w:type="paragraph" w:customStyle="1" w:styleId="regolamento">
    <w:name w:val="regolamento"/>
    <w:basedOn w:val="Normale"/>
    <w:rsid w:val="00F903C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903CA"/>
    <w:pPr>
      <w:ind w:left="851"/>
    </w:pPr>
  </w:style>
  <w:style w:type="paragraph" w:customStyle="1" w:styleId="Corpodeltesto1">
    <w:name w:val="Corpo del testo1"/>
    <w:basedOn w:val="Normale"/>
    <w:rsid w:val="00F903CA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903C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903CA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903CA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F903CA"/>
    <w:rPr>
      <w:sz w:val="20"/>
      <w:szCs w:val="20"/>
    </w:rPr>
  </w:style>
  <w:style w:type="paragraph" w:customStyle="1" w:styleId="centrato">
    <w:name w:val="centrato"/>
    <w:basedOn w:val="Titolo4"/>
    <w:rsid w:val="00F903CA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903CA"/>
    <w:rPr>
      <w:vertAlign w:val="superscript"/>
    </w:rPr>
  </w:style>
  <w:style w:type="paragraph" w:customStyle="1" w:styleId="sche3">
    <w:name w:val="sche_3"/>
    <w:rsid w:val="00F903CA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903CA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903CA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903CA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903CA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903CA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903CA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903CA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903CA"/>
    <w:rPr>
      <w:sz w:val="20"/>
      <w:szCs w:val="20"/>
    </w:rPr>
  </w:style>
  <w:style w:type="character" w:styleId="Rimandonotadichiusura">
    <w:name w:val="endnote reference"/>
    <w:rsid w:val="00F903CA"/>
    <w:rPr>
      <w:vertAlign w:val="superscript"/>
    </w:rPr>
  </w:style>
  <w:style w:type="character" w:styleId="Collegamentoipertestuale">
    <w:name w:val="Hyperlink"/>
    <w:rsid w:val="00F903CA"/>
    <w:rPr>
      <w:color w:val="0000FF"/>
      <w:u w:val="single"/>
    </w:rPr>
  </w:style>
  <w:style w:type="character" w:styleId="Collegamentovisitato">
    <w:name w:val="FollowedHyperlink"/>
    <w:rsid w:val="00F903CA"/>
    <w:rPr>
      <w:color w:val="800080"/>
      <w:u w:val="single"/>
    </w:rPr>
  </w:style>
  <w:style w:type="paragraph" w:styleId="NormaleWeb">
    <w:name w:val="Normal (Web)"/>
    <w:basedOn w:val="Normale"/>
    <w:rsid w:val="00F903CA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903CA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903CA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903CA"/>
    <w:rPr>
      <w:sz w:val="20"/>
      <w:szCs w:val="20"/>
    </w:rPr>
  </w:style>
  <w:style w:type="paragraph" w:styleId="Testocommento">
    <w:name w:val="annotation text"/>
    <w:basedOn w:val="Normale"/>
    <w:semiHidden/>
    <w:rsid w:val="00F903CA"/>
    <w:rPr>
      <w:sz w:val="20"/>
      <w:szCs w:val="20"/>
    </w:rPr>
  </w:style>
  <w:style w:type="paragraph" w:styleId="Intestazione">
    <w:name w:val="header"/>
    <w:basedOn w:val="Normale"/>
    <w:rsid w:val="00F903CA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46F0-A8F4-42D1-B879-1B35F3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6017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cp:lastModifiedBy>D'Angelo</cp:lastModifiedBy>
  <cp:revision>2</cp:revision>
  <cp:lastPrinted>2013-01-07T16:43:00Z</cp:lastPrinted>
  <dcterms:created xsi:type="dcterms:W3CDTF">2019-05-02T06:39:00Z</dcterms:created>
  <dcterms:modified xsi:type="dcterms:W3CDTF">2019-05-02T06:39:00Z</dcterms:modified>
</cp:coreProperties>
</file>